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CE" w:rsidRDefault="00825ACE" w:rsidP="00825ACE">
      <w:pPr>
        <w:pStyle w:val="Heading2"/>
        <w:spacing w:before="225" w:beforeAutospacing="0" w:after="0" w:afterAutospacing="0" w:line="540" w:lineRule="atLeast"/>
        <w:rPr>
          <w:rFonts w:ascii="Helvetica" w:hAnsi="Helvetica" w:cs="Helvetica"/>
          <w:color w:val="D74A38"/>
        </w:rPr>
      </w:pPr>
      <w:r>
        <w:rPr>
          <w:rFonts w:ascii="Helvetica" w:hAnsi="Helvetica" w:cs="Helvetica"/>
          <w:color w:val="D74A38"/>
        </w:rPr>
        <w:t>Hotlines for General Legal Questions</w:t>
      </w:r>
    </w:p>
    <w:p w:rsidR="00825ACE" w:rsidRDefault="00077C3E" w:rsidP="00825ACE">
      <w:pPr>
        <w:spacing w:after="270"/>
      </w:pPr>
      <w:r>
        <w:pict>
          <v:rect id="_x0000_i1025" style="width:0;height:1.5pt" o:hralign="center" o:hrstd="t" o:hrnoshade="t" o:hr="t" fillcolor="#333" stroked="f"/>
        </w:pict>
      </w:r>
    </w:p>
    <w:p w:rsidR="00825ACE" w:rsidRDefault="00825ACE" w:rsidP="00825ACE">
      <w:pPr>
        <w:pStyle w:val="Heading3"/>
        <w:spacing w:before="150" w:beforeAutospacing="0" w:after="150" w:afterAutospacing="0" w:line="405" w:lineRule="atLeast"/>
        <w:rPr>
          <w:rFonts w:ascii="Helvetica" w:hAnsi="Helvetica" w:cs="Helvetica"/>
          <w:color w:val="D74A38"/>
        </w:rPr>
      </w:pPr>
      <w:r>
        <w:rPr>
          <w:rFonts w:ascii="Helvetica" w:hAnsi="Helvetica" w:cs="Helvetica"/>
          <w:color w:val="D74A38"/>
        </w:rPr>
        <w:t>For All Texas Residents:</w:t>
      </w:r>
    </w:p>
    <w:p w:rsidR="00825ACE" w:rsidRDefault="00077C3E" w:rsidP="00825ACE">
      <w:pPr>
        <w:pStyle w:val="Heading4"/>
        <w:spacing w:before="150" w:beforeAutospacing="0" w:after="0" w:afterAutospacing="0" w:line="270" w:lineRule="atLeast"/>
        <w:rPr>
          <w:rFonts w:ascii="Helvetica" w:hAnsi="Helvetica" w:cs="Helvetica"/>
          <w:color w:val="333333"/>
          <w:sz w:val="21"/>
          <w:szCs w:val="21"/>
        </w:rPr>
      </w:pPr>
      <w:hyperlink r:id="rId4" w:tgtFrame="_blank" w:tooltip="Austin LRS's LegalLine" w:history="1">
        <w:r w:rsidR="00825ACE">
          <w:rPr>
            <w:rStyle w:val="Hyperlink"/>
            <w:rFonts w:ascii="Helvetica" w:hAnsi="Helvetica" w:cs="Helvetica"/>
            <w:color w:val="0000CC"/>
            <w:sz w:val="21"/>
            <w:szCs w:val="21"/>
          </w:rPr>
          <w:t>LegalLine (provided by the Austin Lawyer Referral Service)</w:t>
        </w:r>
      </w:hyperlink>
    </w:p>
    <w:p w:rsidR="00825ACE" w:rsidRDefault="00825ACE" w:rsidP="00825ACE">
      <w:pPr>
        <w:pStyle w:val="no-top-margin"/>
        <w:spacing w:before="0" w:beforeAutospacing="0" w:after="240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The Austin LRS offers its LegalLine on the 1st Tuesday of each month from 5:30 p.m. to 7:30 p.m. The phone number to call is </w:t>
      </w:r>
      <w:hyperlink r:id="rId5" w:tooltip="(512) 472-8303" w:history="1">
        <w:r>
          <w:rPr>
            <w:rStyle w:val="Hyperlink"/>
            <w:rFonts w:ascii="Helvetica" w:hAnsi="Helvetica" w:cs="Helvetica"/>
            <w:color w:val="0000CC"/>
            <w:sz w:val="19"/>
            <w:szCs w:val="19"/>
          </w:rPr>
          <w:t>(512) 472-8303</w:t>
        </w:r>
      </w:hyperlink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825ACE" w:rsidRDefault="00077C3E" w:rsidP="00825ACE">
      <w:pPr>
        <w:pStyle w:val="Heading4"/>
        <w:spacing w:before="150" w:beforeAutospacing="0" w:after="0" w:afterAutospacing="0" w:line="270" w:lineRule="atLeast"/>
        <w:rPr>
          <w:rFonts w:ascii="Helvetica" w:hAnsi="Helvetica" w:cs="Helvetica"/>
          <w:color w:val="333333"/>
          <w:sz w:val="21"/>
          <w:szCs w:val="21"/>
        </w:rPr>
      </w:pPr>
      <w:hyperlink r:id="rId6" w:tgtFrame="_blank" w:tooltip="Dallas Bar Association's LegalLine" w:history="1">
        <w:r w:rsidR="00825ACE">
          <w:rPr>
            <w:rStyle w:val="Hyperlink"/>
            <w:rFonts w:ascii="Helvetica" w:hAnsi="Helvetica" w:cs="Helvetica"/>
            <w:color w:val="0000CC"/>
            <w:sz w:val="21"/>
            <w:szCs w:val="21"/>
          </w:rPr>
          <w:t xml:space="preserve">LegalLine (provided by the Dallas </w:t>
        </w:r>
        <w:proofErr w:type="gramStart"/>
        <w:r w:rsidR="00825ACE">
          <w:rPr>
            <w:rStyle w:val="Hyperlink"/>
            <w:rFonts w:ascii="Helvetica" w:hAnsi="Helvetica" w:cs="Helvetica"/>
            <w:color w:val="0000CC"/>
            <w:sz w:val="21"/>
            <w:szCs w:val="21"/>
          </w:rPr>
          <w:t>Bar</w:t>
        </w:r>
        <w:proofErr w:type="gramEnd"/>
        <w:r w:rsidR="00825ACE">
          <w:rPr>
            <w:rStyle w:val="Hyperlink"/>
            <w:rFonts w:ascii="Helvetica" w:hAnsi="Helvetica" w:cs="Helvetica"/>
            <w:color w:val="0000CC"/>
            <w:sz w:val="21"/>
            <w:szCs w:val="21"/>
          </w:rPr>
          <w:t xml:space="preserve"> Association)</w:t>
        </w:r>
      </w:hyperlink>
    </w:p>
    <w:p w:rsidR="00825ACE" w:rsidRDefault="00825ACE" w:rsidP="00825ACE">
      <w:pPr>
        <w:pStyle w:val="no-top-margin"/>
        <w:spacing w:before="0" w:beforeAutospacing="0" w:after="240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The Dallas Bar Association offers its LegalLine on the 2nd and 3rd Wednesdays of each month from 5:30 p.m. to 7:30 p.m. The phone number to call is </w:t>
      </w:r>
      <w:hyperlink r:id="rId7" w:tooltip="(214) 220-7476" w:history="1">
        <w:r>
          <w:rPr>
            <w:rStyle w:val="Hyperlink"/>
            <w:rFonts w:ascii="Helvetica" w:hAnsi="Helvetica" w:cs="Helvetica"/>
            <w:color w:val="0000CC"/>
            <w:sz w:val="19"/>
            <w:szCs w:val="19"/>
          </w:rPr>
          <w:t>(214) 220-7476</w:t>
        </w:r>
      </w:hyperlink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825ACE" w:rsidRDefault="00077C3E" w:rsidP="00825ACE">
      <w:pPr>
        <w:pStyle w:val="Heading4"/>
        <w:spacing w:before="150" w:beforeAutospacing="0" w:after="0" w:afterAutospacing="0" w:line="270" w:lineRule="atLeast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tooltip="Houston Bar Association's LegalLine" w:history="1">
        <w:r w:rsidR="00825ACE">
          <w:rPr>
            <w:rStyle w:val="Hyperlink"/>
            <w:rFonts w:ascii="Helvetica" w:hAnsi="Helvetica" w:cs="Helvetica"/>
            <w:color w:val="0000CC"/>
            <w:sz w:val="21"/>
            <w:szCs w:val="21"/>
          </w:rPr>
          <w:t xml:space="preserve">LegalLine (provided by the Houston </w:t>
        </w:r>
        <w:proofErr w:type="gramStart"/>
        <w:r w:rsidR="00825ACE">
          <w:rPr>
            <w:rStyle w:val="Hyperlink"/>
            <w:rFonts w:ascii="Helvetica" w:hAnsi="Helvetica" w:cs="Helvetica"/>
            <w:color w:val="0000CC"/>
            <w:sz w:val="21"/>
            <w:szCs w:val="21"/>
          </w:rPr>
          <w:t>Bar</w:t>
        </w:r>
        <w:proofErr w:type="gramEnd"/>
        <w:r w:rsidR="00825ACE">
          <w:rPr>
            <w:rStyle w:val="Hyperlink"/>
            <w:rFonts w:ascii="Helvetica" w:hAnsi="Helvetica" w:cs="Helvetica"/>
            <w:color w:val="0000CC"/>
            <w:sz w:val="21"/>
            <w:szCs w:val="21"/>
          </w:rPr>
          <w:t xml:space="preserve"> Association)</w:t>
        </w:r>
      </w:hyperlink>
    </w:p>
    <w:p w:rsidR="00825ACE" w:rsidRDefault="00825ACE" w:rsidP="00825ACE">
      <w:pPr>
        <w:pStyle w:val="no-top-margin"/>
        <w:spacing w:before="0" w:beforeAutospacing="0" w:after="240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The Houston Bar Association offers its LegalLine on the 1st and 3rd Wednesday of each month from 5 p.m. to 9 p.m. The phone number to call is </w:t>
      </w:r>
      <w:hyperlink r:id="rId9" w:tooltip="(713) 759-1133" w:history="1">
        <w:r>
          <w:rPr>
            <w:rStyle w:val="Hyperlink"/>
            <w:rFonts w:ascii="Helvetica" w:hAnsi="Helvetica" w:cs="Helvetica"/>
            <w:color w:val="0000CC"/>
            <w:sz w:val="19"/>
            <w:szCs w:val="19"/>
          </w:rPr>
          <w:t>(713) 759-1133</w:t>
        </w:r>
      </w:hyperlink>
      <w:r>
        <w:rPr>
          <w:rFonts w:ascii="Helvetica" w:hAnsi="Helvetica" w:cs="Helvetica"/>
          <w:color w:val="333333"/>
          <w:sz w:val="19"/>
          <w:szCs w:val="19"/>
        </w:rPr>
        <w:t>. This service is also offered in Spanish on the 1st Thursday of each month from 6 p.m. to 8 p.m. at the same phone number.</w:t>
      </w:r>
    </w:p>
    <w:p w:rsidR="00825ACE" w:rsidRDefault="00077C3E" w:rsidP="00825ACE">
      <w:pPr>
        <w:pStyle w:val="Heading4"/>
        <w:spacing w:before="150" w:beforeAutospacing="0" w:after="0" w:afterAutospacing="0" w:line="270" w:lineRule="atLeast"/>
        <w:rPr>
          <w:rFonts w:ascii="Helvetica" w:hAnsi="Helvetica" w:cs="Helvetica"/>
          <w:color w:val="333333"/>
          <w:sz w:val="21"/>
          <w:szCs w:val="21"/>
        </w:rPr>
      </w:pPr>
      <w:hyperlink r:id="rId10" w:tgtFrame="_blank" w:tooltip="Tarrant County Bar Association's LegalLine" w:history="1">
        <w:r w:rsidR="00825ACE">
          <w:rPr>
            <w:rStyle w:val="Hyperlink"/>
            <w:rFonts w:ascii="Helvetica" w:hAnsi="Helvetica" w:cs="Helvetica"/>
            <w:color w:val="0000CC"/>
            <w:sz w:val="21"/>
            <w:szCs w:val="21"/>
          </w:rPr>
          <w:t>LegalLine (provided by the Tarrant County Bar Association)</w:t>
        </w:r>
      </w:hyperlink>
    </w:p>
    <w:p w:rsidR="00825ACE" w:rsidRDefault="00825ACE" w:rsidP="00825ACE">
      <w:pPr>
        <w:pStyle w:val="no-top-margin"/>
        <w:spacing w:before="0" w:beforeAutospacing="0" w:after="240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The Tarrant County Bar Association offers its LegalLine on the 2nd and 4th Thursday of each month from 6 p.m. to 8 p.m. The phone number to call is </w:t>
      </w:r>
      <w:hyperlink r:id="rId11" w:tooltip="(817) 335-1239" w:history="1">
        <w:r>
          <w:rPr>
            <w:rStyle w:val="Hyperlink"/>
            <w:rFonts w:ascii="Helvetica" w:hAnsi="Helvetica" w:cs="Helvetica"/>
            <w:color w:val="0000CC"/>
            <w:sz w:val="19"/>
            <w:szCs w:val="19"/>
          </w:rPr>
          <w:t>(817) 335-1239</w:t>
        </w:r>
      </w:hyperlink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825ACE" w:rsidRDefault="00825ACE" w:rsidP="00825ACE">
      <w:pPr>
        <w:pBdr>
          <w:top w:val="single" w:sz="12" w:space="1" w:color="000000"/>
        </w:pBdr>
      </w:pPr>
    </w:p>
    <w:p w:rsidR="00825ACE" w:rsidRDefault="00825ACE" w:rsidP="00825ACE">
      <w:pPr>
        <w:pBdr>
          <w:top w:val="single" w:sz="12" w:space="1" w:color="000000"/>
        </w:pBdr>
      </w:pPr>
      <w:r>
        <w:t>Lone Start Legal Aid</w:t>
      </w:r>
    </w:p>
    <w:p w:rsidR="00825ACE" w:rsidRDefault="00825ACE" w:rsidP="00825ACE">
      <w:pPr>
        <w:pBdr>
          <w:top w:val="single" w:sz="12" w:space="1" w:color="000000"/>
        </w:pBdr>
      </w:pPr>
      <w:r>
        <w:t>(713) 652-007</w:t>
      </w:r>
      <w:r w:rsidR="00821A14">
        <w:t>7</w:t>
      </w:r>
      <w:bookmarkStart w:id="0" w:name="_GoBack"/>
      <w:bookmarkEnd w:id="0"/>
    </w:p>
    <w:p w:rsidR="00825ACE" w:rsidRDefault="00825ACE" w:rsidP="00825ACE">
      <w:pPr>
        <w:pBdr>
          <w:top w:val="single" w:sz="12" w:space="1" w:color="000000"/>
        </w:pBdr>
      </w:pPr>
      <w:r>
        <w:t>(979) 865-9133</w:t>
      </w:r>
    </w:p>
    <w:p w:rsidR="00825ACE" w:rsidRDefault="00825ACE" w:rsidP="00825ACE">
      <w:pPr>
        <w:pBdr>
          <w:top w:val="single" w:sz="12" w:space="1" w:color="000000"/>
        </w:pBdr>
      </w:pPr>
    </w:p>
    <w:p w:rsidR="00825ACE" w:rsidRDefault="00825ACE" w:rsidP="00825ACE">
      <w:pPr>
        <w:pBdr>
          <w:top w:val="single" w:sz="12" w:space="1" w:color="000000"/>
        </w:pBdr>
      </w:pPr>
      <w:r>
        <w:t>Houston Volunteer Lawyer</w:t>
      </w:r>
    </w:p>
    <w:p w:rsidR="00825ACE" w:rsidRDefault="00825ACE" w:rsidP="00825ACE">
      <w:pPr>
        <w:pBdr>
          <w:top w:val="single" w:sz="12" w:space="1" w:color="000000"/>
        </w:pBdr>
      </w:pPr>
      <w:r>
        <w:t>(713) 228-0735</w:t>
      </w:r>
    </w:p>
    <w:p w:rsidR="00825ACE" w:rsidRDefault="00825ACE" w:rsidP="00825ACE">
      <w:pPr>
        <w:pBdr>
          <w:top w:val="single" w:sz="12" w:space="1" w:color="000000"/>
        </w:pBdr>
      </w:pPr>
    </w:p>
    <w:p w:rsidR="00825ACE" w:rsidRDefault="00825ACE" w:rsidP="00825ACE">
      <w:pPr>
        <w:pBdr>
          <w:top w:val="single" w:sz="12" w:space="1" w:color="000000"/>
        </w:pBdr>
      </w:pPr>
      <w:r>
        <w:t>Legal Aid</w:t>
      </w:r>
    </w:p>
    <w:p w:rsidR="00825ACE" w:rsidRDefault="00825ACE" w:rsidP="00825ACE">
      <w:pPr>
        <w:pBdr>
          <w:top w:val="single" w:sz="12" w:space="1" w:color="000000"/>
        </w:pBdr>
      </w:pPr>
      <w:r>
        <w:t>(713) 723-2180</w:t>
      </w:r>
    </w:p>
    <w:p w:rsidR="00825ACE" w:rsidRDefault="00825ACE" w:rsidP="00825ACE">
      <w:pPr>
        <w:pBdr>
          <w:top w:val="single" w:sz="12" w:space="1" w:color="000000"/>
        </w:pBdr>
      </w:pPr>
    </w:p>
    <w:p w:rsidR="00825ACE" w:rsidRDefault="00825ACE" w:rsidP="00825ACE">
      <w:pPr>
        <w:pBdr>
          <w:top w:val="single" w:sz="12" w:space="1" w:color="000000"/>
        </w:pBdr>
      </w:pPr>
      <w:r>
        <w:t>Volunteer Attorneys</w:t>
      </w:r>
    </w:p>
    <w:p w:rsidR="00825ACE" w:rsidRDefault="00825ACE" w:rsidP="00825ACE">
      <w:pPr>
        <w:pBdr>
          <w:top w:val="single" w:sz="12" w:space="1" w:color="000000"/>
        </w:pBdr>
      </w:pPr>
      <w:r>
        <w:t>(713) 239-5200</w:t>
      </w:r>
    </w:p>
    <w:p w:rsidR="00825ACE" w:rsidRDefault="00825ACE" w:rsidP="00825ACE">
      <w:pPr>
        <w:pBdr>
          <w:top w:val="single" w:sz="12" w:space="1" w:color="000000"/>
        </w:pBdr>
      </w:pPr>
    </w:p>
    <w:p w:rsidR="00825ACE" w:rsidRDefault="00825ACE" w:rsidP="00825ACE">
      <w:pPr>
        <w:pBdr>
          <w:top w:val="single" w:sz="12" w:space="1" w:color="000000"/>
        </w:pBdr>
      </w:pPr>
      <w:r>
        <w:t>Legal Aid</w:t>
      </w:r>
    </w:p>
    <w:p w:rsidR="00825ACE" w:rsidRDefault="00825ACE" w:rsidP="00825ACE">
      <w:pPr>
        <w:pBdr>
          <w:top w:val="single" w:sz="12" w:space="1" w:color="000000"/>
        </w:pBdr>
      </w:pPr>
      <w:r>
        <w:t>1-800-622-2520</w:t>
      </w:r>
    </w:p>
    <w:p w:rsidR="00825ACE" w:rsidRDefault="00825ACE" w:rsidP="00825ACE">
      <w:pPr>
        <w:pBdr>
          <w:top w:val="single" w:sz="12" w:space="1" w:color="000000"/>
        </w:pBdr>
      </w:pPr>
    </w:p>
    <w:p w:rsidR="00825ACE" w:rsidRDefault="00825ACE" w:rsidP="00825ACE">
      <w:pPr>
        <w:pBdr>
          <w:top w:val="single" w:sz="12" w:space="1" w:color="000000"/>
        </w:pBdr>
      </w:pPr>
      <w:r>
        <w:t>TexasLawHelp.org</w:t>
      </w:r>
    </w:p>
    <w:p w:rsidR="00825ACE" w:rsidRDefault="00825ACE" w:rsidP="00825ACE">
      <w:pPr>
        <w:pBdr>
          <w:top w:val="single" w:sz="12" w:space="1" w:color="000000"/>
        </w:pBdr>
      </w:pPr>
    </w:p>
    <w:p w:rsidR="00825ACE" w:rsidRDefault="00825ACE" w:rsidP="00825ACE">
      <w:pPr>
        <w:pBdr>
          <w:top w:val="single" w:sz="12" w:space="1" w:color="000000"/>
        </w:pBdr>
      </w:pPr>
      <w:r>
        <w:t>Texas Legal Service Center</w:t>
      </w:r>
    </w:p>
    <w:p w:rsidR="00825ACE" w:rsidRDefault="00825ACE" w:rsidP="00825ACE">
      <w:pPr>
        <w:pBdr>
          <w:top w:val="single" w:sz="12" w:space="1" w:color="000000"/>
        </w:pBdr>
      </w:pPr>
      <w:r>
        <w:t>TLSC.org</w:t>
      </w:r>
    </w:p>
    <w:sectPr w:rsidR="00825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CE"/>
    <w:rsid w:val="00077C3E"/>
    <w:rsid w:val="00821A14"/>
    <w:rsid w:val="00825ACE"/>
    <w:rsid w:val="00CA47FD"/>
    <w:rsid w:val="00E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8142"/>
  <w15:chartTrackingRefBased/>
  <w15:docId w15:val="{3206BF13-84E6-492F-80DB-CFEDCF50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25A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25A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25A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5A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25A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25AC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5ACE"/>
    <w:rPr>
      <w:color w:val="0000FF"/>
      <w:u w:val="single"/>
    </w:rPr>
  </w:style>
  <w:style w:type="paragraph" w:customStyle="1" w:styleId="no-top-margin">
    <w:name w:val="no-top-margin"/>
    <w:basedOn w:val="Normal"/>
    <w:rsid w:val="00825AC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a.org/legallin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1-214-220-747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llasbar.org/legalline" TargetMode="External"/><Relationship Id="rId11" Type="http://schemas.openxmlformats.org/officeDocument/2006/relationships/hyperlink" Target="tel:+1-817-335-1239" TargetMode="External"/><Relationship Id="rId5" Type="http://schemas.openxmlformats.org/officeDocument/2006/relationships/hyperlink" Target="tel:+1-512-472-8303" TargetMode="External"/><Relationship Id="rId10" Type="http://schemas.openxmlformats.org/officeDocument/2006/relationships/hyperlink" Target="https://tarrantbar.org/community/legalline/" TargetMode="External"/><Relationship Id="rId4" Type="http://schemas.openxmlformats.org/officeDocument/2006/relationships/hyperlink" Target="http://austinlrs.com/community-events/" TargetMode="External"/><Relationship Id="rId9" Type="http://schemas.openxmlformats.org/officeDocument/2006/relationships/hyperlink" Target="tel:+1-713-759-1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Watkins</dc:creator>
  <cp:keywords/>
  <dc:description/>
  <cp:lastModifiedBy>Krystal Watkins</cp:lastModifiedBy>
  <cp:revision>3</cp:revision>
  <cp:lastPrinted>2018-12-04T23:01:00Z</cp:lastPrinted>
  <dcterms:created xsi:type="dcterms:W3CDTF">2018-12-04T22:57:00Z</dcterms:created>
  <dcterms:modified xsi:type="dcterms:W3CDTF">2019-01-31T22:59:00Z</dcterms:modified>
</cp:coreProperties>
</file>